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3F" w:rsidRPr="003F1B1E" w:rsidRDefault="00097F3F" w:rsidP="00097F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B1E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097F3F" w:rsidRPr="003F1B1E" w:rsidRDefault="00097F3F" w:rsidP="00097F3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1B1E">
        <w:rPr>
          <w:rFonts w:ascii="Times New Roman" w:eastAsia="Calibri" w:hAnsi="Times New Roman" w:cs="Times New Roman"/>
          <w:sz w:val="24"/>
          <w:szCs w:val="24"/>
        </w:rPr>
        <w:t>Проект на решение относно включване в резервния списък и  промяна в състав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3F1B1E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Самуил от квотата на коалиция „Продължаваме Промяната – Демократична България“ в изборите за общински съветници и за кметове на 29 октомври 2023 г.;   </w:t>
      </w:r>
    </w:p>
    <w:p w:rsidR="00E31E7F" w:rsidRDefault="00E31E7F">
      <w:bookmarkStart w:id="0" w:name="_GoBack"/>
      <w:bookmarkEnd w:id="0"/>
    </w:p>
    <w:sectPr w:rsidR="00E3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D"/>
    <w:rsid w:val="00097F3F"/>
    <w:rsid w:val="00612F1D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2023-10-29T05:58:00Z</dcterms:created>
  <dcterms:modified xsi:type="dcterms:W3CDTF">2023-10-29T05:58:00Z</dcterms:modified>
</cp:coreProperties>
</file>